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Pr="00FE0D3A" w:rsidRDefault="00541DCB" w:rsidP="00FE0D3A">
      <w:pPr>
        <w:spacing w:line="360" w:lineRule="auto"/>
        <w:rPr>
          <w:rFonts w:ascii="David" w:hAnsi="David" w:cs="David"/>
          <w:sz w:val="24"/>
          <w:rtl/>
        </w:rPr>
      </w:pPr>
    </w:p>
    <w:p w:rsidR="00063D8D" w:rsidRPr="00FE0D3A" w:rsidRDefault="00063D8D" w:rsidP="00FE0D3A">
      <w:pPr>
        <w:spacing w:line="360" w:lineRule="auto"/>
        <w:ind w:left="7228"/>
        <w:rPr>
          <w:rFonts w:ascii="David" w:hAnsi="David" w:cs="David"/>
          <w:sz w:val="24"/>
          <w:rtl/>
        </w:rPr>
      </w:pPr>
      <w:bookmarkStart w:id="0" w:name="Date"/>
      <w:bookmarkEnd w:id="0"/>
      <w:r w:rsidRPr="00FE0D3A">
        <w:rPr>
          <w:rFonts w:ascii="David" w:hAnsi="David" w:cs="David"/>
          <w:sz w:val="24"/>
          <w:rtl/>
        </w:rPr>
        <w:br/>
      </w:r>
      <w:r w:rsidR="00FE0D3A" w:rsidRPr="00FE0D3A">
        <w:rPr>
          <w:rFonts w:ascii="David" w:hAnsi="David" w:cs="David"/>
          <w:sz w:val="24"/>
          <w:rtl/>
        </w:rPr>
        <w:t>13</w:t>
      </w:r>
      <w:r w:rsidRPr="00FE0D3A">
        <w:rPr>
          <w:rFonts w:ascii="David" w:hAnsi="David" w:cs="David"/>
          <w:sz w:val="24"/>
          <w:rtl/>
        </w:rPr>
        <w:t xml:space="preserve"> </w:t>
      </w:r>
      <w:r w:rsidR="00740E81" w:rsidRPr="00FE0D3A">
        <w:rPr>
          <w:rFonts w:ascii="David" w:hAnsi="David" w:cs="David"/>
          <w:sz w:val="24"/>
          <w:rtl/>
        </w:rPr>
        <w:t>בינואר</w:t>
      </w:r>
      <w:r w:rsidRPr="00FE0D3A">
        <w:rPr>
          <w:rFonts w:ascii="David" w:hAnsi="David" w:cs="David"/>
          <w:sz w:val="24"/>
          <w:rtl/>
        </w:rPr>
        <w:t xml:space="preserve"> </w:t>
      </w:r>
      <w:r w:rsidR="00FE0D3A" w:rsidRPr="00FE0D3A">
        <w:rPr>
          <w:rFonts w:ascii="David" w:hAnsi="David" w:cs="David"/>
          <w:sz w:val="24"/>
          <w:rtl/>
        </w:rPr>
        <w:t>2019</w:t>
      </w:r>
    </w:p>
    <w:p w:rsidR="007350D2" w:rsidRPr="00FE0D3A" w:rsidRDefault="007350D2" w:rsidP="00FE0D3A">
      <w:pPr>
        <w:spacing w:line="360" w:lineRule="auto"/>
        <w:rPr>
          <w:rFonts w:ascii="David" w:hAnsi="David" w:cs="David"/>
          <w:sz w:val="24"/>
          <w:rtl/>
        </w:rPr>
      </w:pPr>
      <w:bookmarkStart w:id="1" w:name="DocNum"/>
      <w:bookmarkEnd w:id="1"/>
    </w:p>
    <w:p w:rsidR="007350D2" w:rsidRPr="00FE0D3A" w:rsidRDefault="007350D2" w:rsidP="00FE0D3A">
      <w:pPr>
        <w:spacing w:line="360" w:lineRule="auto"/>
        <w:rPr>
          <w:rFonts w:ascii="David" w:hAnsi="David" w:cs="David"/>
          <w:sz w:val="24"/>
          <w:rtl/>
        </w:rPr>
      </w:pPr>
      <w:r w:rsidRPr="00FE0D3A">
        <w:rPr>
          <w:rFonts w:ascii="David" w:hAnsi="David" w:cs="David"/>
          <w:sz w:val="24"/>
          <w:rtl/>
        </w:rPr>
        <w:t>אל:</w:t>
      </w:r>
    </w:p>
    <w:p w:rsidR="00063D8D" w:rsidRPr="00FE0D3A" w:rsidRDefault="00063D8D" w:rsidP="00FE0D3A">
      <w:pPr>
        <w:spacing w:line="360" w:lineRule="auto"/>
        <w:rPr>
          <w:rFonts w:ascii="David" w:hAnsi="David" w:cs="David"/>
          <w:sz w:val="24"/>
          <w:rtl/>
        </w:rPr>
      </w:pPr>
      <w:bookmarkStart w:id="2" w:name="MainToEl"/>
      <w:bookmarkEnd w:id="2"/>
      <w:r w:rsidRPr="00FE0D3A">
        <w:rPr>
          <w:rFonts w:ascii="David" w:hAnsi="David" w:cs="David"/>
          <w:sz w:val="24"/>
          <w:rtl/>
        </w:rPr>
        <w:t>ועדת המכרזים המשרדית</w:t>
      </w:r>
    </w:p>
    <w:p w:rsidR="00A03794" w:rsidRPr="00FE0D3A" w:rsidRDefault="00A03794" w:rsidP="00FE0D3A">
      <w:pPr>
        <w:spacing w:line="360" w:lineRule="auto"/>
        <w:rPr>
          <w:rFonts w:ascii="David" w:hAnsi="David" w:cs="David"/>
          <w:sz w:val="24"/>
          <w:rtl/>
        </w:rPr>
      </w:pPr>
    </w:p>
    <w:p w:rsidR="00A03794" w:rsidRPr="00FE0D3A" w:rsidRDefault="00A03794" w:rsidP="00FE0D3A">
      <w:pPr>
        <w:spacing w:line="360" w:lineRule="auto"/>
        <w:ind w:left="566" w:hanging="567"/>
        <w:jc w:val="center"/>
        <w:rPr>
          <w:rFonts w:ascii="David" w:hAnsi="David" w:cs="David"/>
          <w:b/>
          <w:bCs/>
          <w:sz w:val="24"/>
          <w:u w:val="single"/>
          <w:rtl/>
        </w:rPr>
      </w:pPr>
      <w:r w:rsidRPr="00FE0D3A">
        <w:rPr>
          <w:rFonts w:ascii="David" w:hAnsi="David" w:cs="David"/>
          <w:sz w:val="24"/>
          <w:rtl/>
        </w:rPr>
        <w:t>הנדון:</w:t>
      </w:r>
      <w:r w:rsidRPr="00FE0D3A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bookmarkStart w:id="3" w:name="About"/>
      <w:bookmarkEnd w:id="3"/>
      <w:proofErr w:type="spellStart"/>
      <w:r w:rsidR="00063D8D" w:rsidRPr="00FE0D3A">
        <w:rPr>
          <w:rFonts w:ascii="David" w:hAnsi="David" w:cs="David"/>
          <w:b/>
          <w:bCs/>
          <w:sz w:val="24"/>
          <w:u w:val="single"/>
          <w:rtl/>
        </w:rPr>
        <w:t>המחוזיאדה</w:t>
      </w:r>
      <w:proofErr w:type="spellEnd"/>
      <w:r w:rsidR="00063D8D" w:rsidRPr="00FE0D3A">
        <w:rPr>
          <w:rFonts w:ascii="David" w:hAnsi="David" w:cs="David"/>
          <w:b/>
          <w:bCs/>
          <w:sz w:val="24"/>
          <w:u w:val="single"/>
          <w:rtl/>
        </w:rPr>
        <w:t xml:space="preserve"> ה-</w:t>
      </w:r>
      <w:r w:rsidR="00FE0D3A" w:rsidRPr="00FE0D3A">
        <w:rPr>
          <w:rFonts w:ascii="David" w:hAnsi="David" w:cs="David"/>
          <w:b/>
          <w:bCs/>
          <w:sz w:val="24"/>
          <w:u w:val="single"/>
          <w:rtl/>
        </w:rPr>
        <w:t>32</w:t>
      </w:r>
      <w:r w:rsidR="00A3043F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063D8D" w:rsidRPr="00FE0D3A">
        <w:rPr>
          <w:rFonts w:ascii="David" w:hAnsi="David" w:cs="David"/>
          <w:b/>
          <w:bCs/>
          <w:sz w:val="24"/>
          <w:u w:val="single"/>
          <w:rtl/>
        </w:rPr>
        <w:t xml:space="preserve">שעתידה להתקיים בחודש מאי </w:t>
      </w:r>
      <w:r w:rsidR="00FE0D3A" w:rsidRPr="00FE0D3A">
        <w:rPr>
          <w:rFonts w:ascii="David" w:hAnsi="David" w:cs="David"/>
          <w:b/>
          <w:bCs/>
          <w:sz w:val="24"/>
          <w:u w:val="single"/>
          <w:rtl/>
        </w:rPr>
        <w:t>2019</w:t>
      </w:r>
    </w:p>
    <w:p w:rsidR="00A03794" w:rsidRPr="00FE0D3A" w:rsidRDefault="00063D8D" w:rsidP="00FE0D3A">
      <w:pPr>
        <w:spacing w:line="360" w:lineRule="auto"/>
        <w:ind w:left="566"/>
        <w:rPr>
          <w:rFonts w:ascii="David" w:hAnsi="David" w:cs="David"/>
          <w:sz w:val="24"/>
          <w:rtl/>
        </w:rPr>
      </w:pPr>
      <w:bookmarkStart w:id="4" w:name="Reference"/>
      <w:bookmarkEnd w:id="4"/>
      <w:r w:rsidRPr="00FE0D3A">
        <w:rPr>
          <w:rFonts w:ascii="David" w:hAnsi="David" w:cs="David"/>
          <w:sz w:val="24"/>
          <w:rtl/>
        </w:rPr>
        <w:t xml:space="preserve"> </w:t>
      </w:r>
    </w:p>
    <w:p w:rsidR="00A03794" w:rsidRPr="00FE0D3A" w:rsidRDefault="00A03794" w:rsidP="00FE0D3A">
      <w:pPr>
        <w:spacing w:line="360" w:lineRule="auto"/>
        <w:jc w:val="both"/>
        <w:rPr>
          <w:rFonts w:ascii="David" w:hAnsi="David" w:cs="David"/>
          <w:sz w:val="24"/>
          <w:rtl/>
        </w:rPr>
      </w:pPr>
      <w:bookmarkStart w:id="5" w:name="Start"/>
      <w:bookmarkEnd w:id="5"/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proofErr w:type="spellStart"/>
      <w:r w:rsidRPr="00FE0D3A">
        <w:rPr>
          <w:rFonts w:ascii="David" w:hAnsi="David" w:cs="David"/>
          <w:sz w:val="24"/>
          <w:rtl/>
          <w:lang w:eastAsia="he-IL"/>
        </w:rPr>
        <w:t>המחוזיאדה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ה-</w:t>
      </w:r>
      <w:r w:rsidR="00FE0D3A" w:rsidRPr="00FE0D3A">
        <w:rPr>
          <w:rFonts w:ascii="David" w:hAnsi="David" w:cs="David"/>
          <w:sz w:val="24"/>
          <w:rtl/>
          <w:lang w:eastAsia="he-IL"/>
        </w:rPr>
        <w:t>32</w:t>
      </w:r>
      <w:r w:rsidRPr="00FE0D3A">
        <w:rPr>
          <w:rFonts w:ascii="David" w:hAnsi="David" w:cs="David"/>
          <w:sz w:val="24"/>
          <w:rtl/>
          <w:lang w:eastAsia="he-IL"/>
        </w:rPr>
        <w:t xml:space="preserve"> למקומות עבודה עתידה להתקיים בתאריך </w:t>
      </w:r>
      <w:r w:rsidR="00FE0D3A" w:rsidRPr="00FE0D3A">
        <w:rPr>
          <w:rFonts w:ascii="David" w:hAnsi="David" w:cs="David"/>
          <w:sz w:val="24"/>
          <w:rtl/>
          <w:lang w:eastAsia="he-IL"/>
        </w:rPr>
        <w:t>21</w:t>
      </w:r>
      <w:r w:rsidRPr="00FE0D3A">
        <w:rPr>
          <w:rFonts w:ascii="David" w:hAnsi="David" w:cs="David"/>
          <w:sz w:val="24"/>
          <w:rtl/>
          <w:lang w:eastAsia="he-IL"/>
        </w:rPr>
        <w:t>-</w:t>
      </w:r>
      <w:r w:rsidR="00FE0D3A" w:rsidRPr="00FE0D3A">
        <w:rPr>
          <w:rFonts w:ascii="David" w:hAnsi="David" w:cs="David"/>
          <w:sz w:val="24"/>
          <w:rtl/>
          <w:lang w:eastAsia="he-IL"/>
        </w:rPr>
        <w:t>25</w:t>
      </w:r>
      <w:r w:rsidRPr="00FE0D3A">
        <w:rPr>
          <w:rFonts w:ascii="David" w:hAnsi="David" w:cs="David"/>
          <w:sz w:val="24"/>
          <w:rtl/>
          <w:lang w:eastAsia="he-IL"/>
        </w:rPr>
        <w:t>/5/</w:t>
      </w:r>
      <w:r w:rsidR="00740E81" w:rsidRPr="00FE0D3A">
        <w:rPr>
          <w:rFonts w:ascii="David" w:hAnsi="David" w:cs="David"/>
          <w:sz w:val="24"/>
          <w:rtl/>
          <w:lang w:eastAsia="he-IL"/>
        </w:rPr>
        <w:t>2018</w:t>
      </w:r>
      <w:r w:rsidRPr="00FE0D3A">
        <w:rPr>
          <w:rFonts w:ascii="David" w:hAnsi="David" w:cs="David"/>
          <w:sz w:val="24"/>
          <w:rtl/>
          <w:lang w:eastAsia="he-IL"/>
        </w:rPr>
        <w:t xml:space="preserve"> בעיר אילת.</w:t>
      </w:r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משרד האוצר עתיד להשתתף </w:t>
      </w:r>
      <w:r w:rsidR="00740E81" w:rsidRPr="00FE0D3A">
        <w:rPr>
          <w:rFonts w:ascii="David" w:hAnsi="David" w:cs="David"/>
          <w:sz w:val="24"/>
          <w:rtl/>
          <w:lang w:eastAsia="he-IL"/>
        </w:rPr>
        <w:t>בשישה</w:t>
      </w:r>
      <w:r w:rsidRPr="00FE0D3A">
        <w:rPr>
          <w:rFonts w:ascii="David" w:hAnsi="David" w:cs="David"/>
          <w:sz w:val="24"/>
          <w:rtl/>
          <w:lang w:eastAsia="he-IL"/>
        </w:rPr>
        <w:t xml:space="preserve"> ענפי ספורט: קט רגל, כדור-סל גברים, טניס לבן שדה, טניס שולחן, באולינג (2 קבוצות) </w:t>
      </w:r>
      <w:r w:rsidR="00740E81" w:rsidRPr="00FE0D3A">
        <w:rPr>
          <w:rFonts w:ascii="David" w:hAnsi="David" w:cs="David"/>
          <w:sz w:val="24"/>
          <w:rtl/>
          <w:lang w:eastAsia="he-IL"/>
        </w:rPr>
        <w:t>וכדור-רשת.</w:t>
      </w:r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>לצורך ההשתתפות מתבקשת ועדת המכרזים לאשר כלהלן:</w:t>
      </w:r>
    </w:p>
    <w:p w:rsidR="00063D8D" w:rsidRPr="00FE0D3A" w:rsidRDefault="00063D8D" w:rsidP="00FE0D3A">
      <w:pPr>
        <w:widowControl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להתקשר עם הפועל - העמותה לספורט במקומות עבודה ירושלים לטובת רישום השתתפות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במחוזיאדה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ה-</w:t>
      </w:r>
      <w:r w:rsidR="00FE0D3A" w:rsidRPr="00FE0D3A">
        <w:rPr>
          <w:rFonts w:ascii="David" w:hAnsi="David" w:cs="David"/>
          <w:sz w:val="24"/>
          <w:rtl/>
          <w:lang w:eastAsia="he-IL"/>
        </w:rPr>
        <w:t>32</w:t>
      </w:r>
      <w:r w:rsidRPr="00FE0D3A">
        <w:rPr>
          <w:rFonts w:ascii="David" w:hAnsi="David" w:cs="David"/>
          <w:sz w:val="24"/>
          <w:rtl/>
          <w:lang w:eastAsia="he-IL"/>
        </w:rPr>
        <w:t xml:space="preserve">, בעבור </w:t>
      </w:r>
      <w:r w:rsidR="00740E81" w:rsidRPr="00FE0D3A">
        <w:rPr>
          <w:rFonts w:ascii="David" w:hAnsi="David" w:cs="David"/>
          <w:sz w:val="24"/>
          <w:rtl/>
          <w:lang w:eastAsia="he-IL"/>
        </w:rPr>
        <w:t>שישה</w:t>
      </w:r>
      <w:r w:rsidRPr="00FE0D3A">
        <w:rPr>
          <w:rFonts w:ascii="David" w:hAnsi="David" w:cs="David"/>
          <w:sz w:val="24"/>
          <w:rtl/>
          <w:lang w:eastAsia="he-IL"/>
        </w:rPr>
        <w:t xml:space="preserve"> הענפים בהם משתתף המשרד.</w:t>
      </w:r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היקף ההתקשרות עם הפועל - העמותה לספורט במקומות עבודה ירושלים עבור כל הנבחרות: </w:t>
      </w:r>
      <w:r w:rsidR="00740E81" w:rsidRPr="00FE0D3A">
        <w:rPr>
          <w:rFonts w:ascii="David" w:hAnsi="David" w:cs="David"/>
          <w:sz w:val="24"/>
          <w:rtl/>
          <w:lang w:eastAsia="he-IL"/>
        </w:rPr>
        <w:t>9</w:t>
      </w:r>
      <w:r w:rsidRPr="00FE0D3A">
        <w:rPr>
          <w:rFonts w:ascii="David" w:hAnsi="David" w:cs="David"/>
          <w:sz w:val="24"/>
          <w:rtl/>
          <w:lang w:eastAsia="he-IL"/>
        </w:rPr>
        <w:t>,</w:t>
      </w:r>
      <w:r w:rsidR="00740E81" w:rsidRPr="00FE0D3A">
        <w:rPr>
          <w:rFonts w:ascii="David" w:hAnsi="David" w:cs="David"/>
          <w:sz w:val="24"/>
          <w:rtl/>
          <w:lang w:eastAsia="he-IL"/>
        </w:rPr>
        <w:t>100</w:t>
      </w:r>
      <w:r w:rsidRPr="00FE0D3A">
        <w:rPr>
          <w:rFonts w:ascii="David" w:hAnsi="David" w:cs="David"/>
          <w:sz w:val="24"/>
          <w:rtl/>
          <w:lang w:eastAsia="he-IL"/>
        </w:rPr>
        <w:t xml:space="preserve"> ₪.</w:t>
      </w:r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יצוין שהפועל - העמותה לספורט במקומות עבודה ירושלים, הינה הספק היחידי אשר מרכז ומפעיל את אירוע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המחוזיאדה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>.</w:t>
      </w:r>
    </w:p>
    <w:p w:rsidR="00063D8D" w:rsidRPr="00FE0D3A" w:rsidRDefault="00063D8D" w:rsidP="00FE0D3A">
      <w:pPr>
        <w:widowControl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>להתקשר עם חברת "כנפי משק</w:t>
      </w:r>
      <w:r w:rsidR="00CD4364" w:rsidRPr="00FE0D3A">
        <w:rPr>
          <w:rFonts w:ascii="David" w:hAnsi="David" w:cs="David"/>
          <w:sz w:val="24"/>
          <w:rtl/>
          <w:lang w:eastAsia="he-IL"/>
        </w:rPr>
        <w:t xml:space="preserve"> תור בע"מ</w:t>
      </w:r>
      <w:r w:rsidRPr="00FE0D3A">
        <w:rPr>
          <w:rFonts w:ascii="David" w:hAnsi="David" w:cs="David"/>
          <w:sz w:val="24"/>
          <w:rtl/>
          <w:lang w:eastAsia="he-IL"/>
        </w:rPr>
        <w:t xml:space="preserve">" עבור אירוח שחקני משרד האוצר - תשלום עבור </w:t>
      </w:r>
      <w:r w:rsidR="00740E81" w:rsidRPr="00FE0D3A">
        <w:rPr>
          <w:rFonts w:ascii="David" w:hAnsi="David" w:cs="David"/>
          <w:sz w:val="24"/>
          <w:rtl/>
          <w:lang w:eastAsia="he-IL"/>
        </w:rPr>
        <w:t>70</w:t>
      </w:r>
      <w:r w:rsidRPr="00FE0D3A">
        <w:rPr>
          <w:rFonts w:ascii="David" w:hAnsi="David" w:cs="David"/>
          <w:sz w:val="24"/>
          <w:rtl/>
          <w:lang w:eastAsia="he-IL"/>
        </w:rPr>
        <w:t xml:space="preserve"> ספורטאים שעלות כל אחד מהם  -  </w:t>
      </w:r>
      <w:r w:rsidR="00FE0D3A" w:rsidRPr="00FE0D3A">
        <w:rPr>
          <w:rFonts w:ascii="David" w:hAnsi="David" w:cs="David"/>
          <w:sz w:val="24"/>
          <w:rtl/>
          <w:lang w:eastAsia="he-IL"/>
        </w:rPr>
        <w:t>1,680</w:t>
      </w:r>
      <w:r w:rsidRPr="00FE0D3A">
        <w:rPr>
          <w:rFonts w:ascii="David" w:hAnsi="David" w:cs="David"/>
          <w:sz w:val="24"/>
          <w:rtl/>
          <w:lang w:eastAsia="he-IL"/>
        </w:rPr>
        <w:t xml:space="preserve"> ₪</w:t>
      </w:r>
      <w:r w:rsidR="00740E81" w:rsidRPr="00FE0D3A">
        <w:rPr>
          <w:rFonts w:ascii="David" w:hAnsi="David" w:cs="David"/>
          <w:sz w:val="24"/>
          <w:rtl/>
          <w:lang w:eastAsia="he-IL"/>
        </w:rPr>
        <w:t xml:space="preserve">  כולל מע"מ.</w:t>
      </w:r>
    </w:p>
    <w:p w:rsidR="00063D8D" w:rsidRPr="00FE0D3A" w:rsidRDefault="00063D8D" w:rsidP="00FE0D3A">
      <w:pPr>
        <w:spacing w:line="360" w:lineRule="auto"/>
        <w:ind w:left="720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היקף ההתקשרות עם חברת "כנפי משק": </w:t>
      </w:r>
      <w:r w:rsidR="00FE0D3A" w:rsidRPr="00FE0D3A">
        <w:rPr>
          <w:rFonts w:ascii="David" w:hAnsi="David" w:cs="David"/>
          <w:sz w:val="24"/>
          <w:rtl/>
          <w:lang w:eastAsia="he-IL"/>
        </w:rPr>
        <w:t>142,800</w:t>
      </w:r>
      <w:r w:rsidRPr="00FE0D3A">
        <w:rPr>
          <w:rFonts w:ascii="David" w:hAnsi="David" w:cs="David"/>
          <w:sz w:val="24"/>
          <w:rtl/>
          <w:lang w:eastAsia="he-IL"/>
        </w:rPr>
        <w:t xml:space="preserve"> ₪ כולל מע"מ. </w:t>
      </w:r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יצוין שחברת כנפי משק הינה החברה שזכתה בהליך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תיחור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שנערך ע"י הפועל - העמותה לספורט במקומות עבודה ירושלים, עבור מתן שירותי האירוח במסגרת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המחוזיאדה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, ועל כן אנו מחויבים להתקשר עם חברה זו לצורך קבלת השירותים המפורטים לעיל. </w:t>
      </w:r>
    </w:p>
    <w:p w:rsidR="00897F88" w:rsidRPr="00FE0D3A" w:rsidRDefault="00897F88" w:rsidP="00FE0D3A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</w:p>
    <w:p w:rsidR="00897F88" w:rsidRPr="00FE0D3A" w:rsidRDefault="00897F88" w:rsidP="00FE0D3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היקף ההתקשרות הכולל: </w:t>
      </w:r>
      <w:r w:rsidR="00FE0D3A" w:rsidRPr="00FE0D3A">
        <w:rPr>
          <w:rFonts w:ascii="David" w:hAnsi="David" w:cs="David"/>
          <w:sz w:val="24"/>
          <w:rtl/>
          <w:lang w:eastAsia="he-IL"/>
        </w:rPr>
        <w:t>142,800</w:t>
      </w:r>
      <w:r w:rsidRPr="00FE0D3A">
        <w:rPr>
          <w:rFonts w:ascii="David" w:hAnsi="David" w:cs="David"/>
          <w:sz w:val="24"/>
          <w:rtl/>
          <w:lang w:eastAsia="he-IL"/>
        </w:rPr>
        <w:t xml:space="preserve"> ₪ כולל מע"מ.</w:t>
      </w:r>
    </w:p>
    <w:p w:rsidR="00897F88" w:rsidRPr="00FE0D3A" w:rsidRDefault="00897F88" w:rsidP="00FE0D3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תקופת ההתקשרות: חצי שנה מיום חתימת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מורשי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החתימה מטעם המשרד על הזמנת הרכש.</w:t>
      </w:r>
    </w:p>
    <w:p w:rsidR="00063D8D" w:rsidRPr="00FE0D3A" w:rsidRDefault="00063D8D" w:rsidP="00FE0D3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  <w:bookmarkStart w:id="6" w:name="_GoBack"/>
      <w:bookmarkEnd w:id="6"/>
    </w:p>
    <w:p w:rsidR="00A03794" w:rsidRPr="00FE0D3A" w:rsidRDefault="00A03794" w:rsidP="00FE0D3A">
      <w:pPr>
        <w:spacing w:line="360" w:lineRule="auto"/>
        <w:jc w:val="both"/>
        <w:rPr>
          <w:rFonts w:ascii="David" w:hAnsi="David" w:cs="David"/>
          <w:sz w:val="24"/>
          <w:rtl/>
        </w:rPr>
      </w:pPr>
    </w:p>
    <w:p w:rsidR="00A03794" w:rsidRPr="00FE0D3A" w:rsidRDefault="00A03794" w:rsidP="00FE0D3A">
      <w:pPr>
        <w:spacing w:line="360" w:lineRule="auto"/>
        <w:jc w:val="both"/>
        <w:rPr>
          <w:rFonts w:ascii="David" w:hAnsi="David" w:cs="David"/>
          <w:sz w:val="24"/>
          <w:rtl/>
        </w:rPr>
      </w:pPr>
    </w:p>
    <w:p w:rsidR="004850FD" w:rsidRPr="00FE0D3A" w:rsidRDefault="004850FD" w:rsidP="00FE0D3A">
      <w:pPr>
        <w:tabs>
          <w:tab w:val="left" w:pos="3401"/>
          <w:tab w:val="center" w:pos="7511"/>
        </w:tabs>
        <w:spacing w:line="360" w:lineRule="auto"/>
        <w:rPr>
          <w:rFonts w:ascii="David" w:hAnsi="David" w:cs="David"/>
          <w:sz w:val="24"/>
          <w:rtl/>
        </w:rPr>
      </w:pPr>
      <w:r w:rsidRPr="00FE0D3A">
        <w:rPr>
          <w:rFonts w:ascii="David" w:hAnsi="David" w:cs="David"/>
          <w:sz w:val="24"/>
          <w:rtl/>
        </w:rPr>
        <w:tab/>
      </w:r>
      <w:r w:rsidRPr="00FE0D3A">
        <w:rPr>
          <w:rFonts w:ascii="David" w:hAnsi="David" w:cs="David"/>
          <w:sz w:val="24"/>
          <w:rtl/>
        </w:rPr>
        <w:tab/>
        <w:t>בברכה,</w:t>
      </w:r>
    </w:p>
    <w:p w:rsidR="004850FD" w:rsidRPr="00FE0D3A" w:rsidRDefault="004850FD" w:rsidP="00FE0D3A">
      <w:pPr>
        <w:tabs>
          <w:tab w:val="left" w:pos="3401"/>
          <w:tab w:val="center" w:pos="7511"/>
        </w:tabs>
        <w:spacing w:line="360" w:lineRule="auto"/>
        <w:rPr>
          <w:rFonts w:ascii="David" w:hAnsi="David" w:cs="David"/>
          <w:sz w:val="24"/>
          <w:rtl/>
        </w:rPr>
      </w:pPr>
    </w:p>
    <w:p w:rsidR="00063D8D" w:rsidRPr="00FE0D3A" w:rsidRDefault="00063D8D" w:rsidP="00FE0D3A">
      <w:pPr>
        <w:tabs>
          <w:tab w:val="left" w:pos="3401"/>
          <w:tab w:val="center" w:pos="7511"/>
        </w:tabs>
        <w:spacing w:line="360" w:lineRule="auto"/>
        <w:rPr>
          <w:rFonts w:ascii="David" w:hAnsi="David" w:cs="David"/>
          <w:sz w:val="24"/>
          <w:rtl/>
        </w:rPr>
      </w:pPr>
      <w:bookmarkStart w:id="7" w:name="SignedBy"/>
      <w:bookmarkEnd w:id="7"/>
      <w:r w:rsidRPr="00FE0D3A">
        <w:rPr>
          <w:rFonts w:ascii="David" w:hAnsi="David" w:cs="David"/>
          <w:sz w:val="24"/>
          <w:rtl/>
        </w:rPr>
        <w:tab/>
      </w:r>
      <w:r w:rsidRPr="00FE0D3A">
        <w:rPr>
          <w:rFonts w:ascii="David" w:hAnsi="David" w:cs="David"/>
          <w:sz w:val="24"/>
          <w:rtl/>
        </w:rPr>
        <w:tab/>
        <w:t>אלי שושני</w:t>
      </w:r>
      <w:r w:rsidRPr="00FE0D3A">
        <w:rPr>
          <w:rFonts w:ascii="David" w:hAnsi="David" w:cs="David"/>
          <w:sz w:val="24"/>
          <w:rtl/>
        </w:rPr>
        <w:br/>
      </w:r>
      <w:r w:rsidRPr="00FE0D3A">
        <w:rPr>
          <w:rFonts w:ascii="David" w:hAnsi="David" w:cs="David"/>
          <w:sz w:val="24"/>
          <w:rtl/>
        </w:rPr>
        <w:tab/>
      </w:r>
      <w:r w:rsidRPr="00FE0D3A">
        <w:rPr>
          <w:rFonts w:ascii="David" w:hAnsi="David" w:cs="David"/>
          <w:sz w:val="24"/>
          <w:rtl/>
        </w:rPr>
        <w:tab/>
      </w:r>
    </w:p>
    <w:p w:rsidR="004850FD" w:rsidRPr="00FE0D3A" w:rsidRDefault="004850FD" w:rsidP="00FE0D3A">
      <w:pPr>
        <w:tabs>
          <w:tab w:val="left" w:pos="3401"/>
          <w:tab w:val="center" w:pos="6094"/>
        </w:tabs>
        <w:spacing w:line="360" w:lineRule="auto"/>
        <w:rPr>
          <w:rFonts w:ascii="David" w:hAnsi="David" w:cs="David"/>
          <w:sz w:val="24"/>
          <w:rtl/>
        </w:rPr>
      </w:pPr>
    </w:p>
    <w:p w:rsidR="004850FD" w:rsidRPr="00FE0D3A" w:rsidRDefault="004850FD" w:rsidP="00FE0D3A">
      <w:pPr>
        <w:tabs>
          <w:tab w:val="left" w:pos="3401"/>
          <w:tab w:val="center" w:pos="6094"/>
        </w:tabs>
        <w:spacing w:line="360" w:lineRule="auto"/>
        <w:rPr>
          <w:rFonts w:ascii="David" w:hAnsi="David" w:cs="David"/>
          <w:sz w:val="24"/>
        </w:rPr>
      </w:pPr>
      <w:r w:rsidRPr="00FE0D3A">
        <w:rPr>
          <w:rFonts w:ascii="David" w:hAnsi="David" w:cs="David"/>
          <w:sz w:val="24"/>
          <w:rtl/>
        </w:rPr>
        <w:t>העתק:</w:t>
      </w:r>
      <w:bookmarkStart w:id="8" w:name="OtherTo"/>
      <w:bookmarkEnd w:id="8"/>
    </w:p>
    <w:p w:rsidR="001E7080" w:rsidRPr="00FE0D3A" w:rsidRDefault="00F430C8" w:rsidP="00FE0D3A">
      <w:pPr>
        <w:tabs>
          <w:tab w:val="left" w:pos="3683"/>
        </w:tabs>
        <w:spacing w:line="360" w:lineRule="auto"/>
        <w:rPr>
          <w:rFonts w:ascii="David" w:hAnsi="David" w:cs="David"/>
          <w:sz w:val="24"/>
        </w:rPr>
      </w:pPr>
      <w:r w:rsidRPr="00FE0D3A">
        <w:rPr>
          <w:rFonts w:ascii="David" w:hAnsi="David" w:cs="David"/>
          <w:sz w:val="24"/>
          <w:rtl/>
        </w:rPr>
        <w:br/>
      </w:r>
    </w:p>
    <w:sectPr w:rsidR="001E7080" w:rsidRPr="00FE0D3A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35D7" w:rsidRDefault="009535D7">
      <w:r>
        <w:separator/>
      </w:r>
    </w:p>
  </w:endnote>
  <w:endnote w:type="continuationSeparator" w:id="0">
    <w:p w:rsidR="009535D7" w:rsidRDefault="00953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339A25A" wp14:editId="5515F869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6E7CA4F" wp14:editId="4549145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35D7" w:rsidRDefault="009535D7">
      <w:r>
        <w:separator/>
      </w:r>
    </w:p>
  </w:footnote>
  <w:footnote w:type="continuationSeparator" w:id="0">
    <w:p w:rsidR="009535D7" w:rsidRDefault="00953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A5535"/>
    <w:multiLevelType w:val="hybridMultilevel"/>
    <w:tmpl w:val="CEC60B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63D8D"/>
    <w:rsid w:val="000E3CF0"/>
    <w:rsid w:val="001E1953"/>
    <w:rsid w:val="001E7080"/>
    <w:rsid w:val="0025719E"/>
    <w:rsid w:val="0034595E"/>
    <w:rsid w:val="00363EA4"/>
    <w:rsid w:val="004850FD"/>
    <w:rsid w:val="005069F3"/>
    <w:rsid w:val="00541DCB"/>
    <w:rsid w:val="006B46D9"/>
    <w:rsid w:val="007350D2"/>
    <w:rsid w:val="00740E81"/>
    <w:rsid w:val="00852D34"/>
    <w:rsid w:val="00897F88"/>
    <w:rsid w:val="008D166B"/>
    <w:rsid w:val="009163C9"/>
    <w:rsid w:val="009535D7"/>
    <w:rsid w:val="009A6611"/>
    <w:rsid w:val="00A03794"/>
    <w:rsid w:val="00A3043F"/>
    <w:rsid w:val="00A765C4"/>
    <w:rsid w:val="00AD4137"/>
    <w:rsid w:val="00B60F83"/>
    <w:rsid w:val="00C424D1"/>
    <w:rsid w:val="00CD4364"/>
    <w:rsid w:val="00D26ACD"/>
    <w:rsid w:val="00D86F17"/>
    <w:rsid w:val="00ED44DF"/>
    <w:rsid w:val="00EF27FB"/>
    <w:rsid w:val="00F430C8"/>
    <w:rsid w:val="00FB3CC5"/>
    <w:rsid w:val="00FE0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2EF06B"/>
  <w15:docId w15:val="{21D5AE80-8A03-4F6F-9EC9-15BF0110F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אסנת תורג'מן</cp:lastModifiedBy>
  <cp:revision>2</cp:revision>
  <dcterms:created xsi:type="dcterms:W3CDTF">2019-01-13T06:15:00Z</dcterms:created>
  <dcterms:modified xsi:type="dcterms:W3CDTF">2019-01-13T06:15:00Z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notes://MAOR2/Doc/Minhal/minhaldoc.nsf/0/7BE3D93D9B3EC0A3C2258089001B0328/?OpenDocument</vt:lpwstr>
  </property>
  <property fmtid="{D5CDD505-2E9C-101B-9397-08002B2CF9AE}" pid="3" name="MaorRecipients0">
    <vt:lpwstr>eranma@mof.gov.il</vt:lpwstr>
  </property>
</Properties>
</file>